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BD17" w14:textId="09BC0028" w:rsidR="005B1DEC" w:rsidRPr="00CF76B1" w:rsidRDefault="0081650F" w:rsidP="00CF76B1">
      <w:pPr>
        <w:jc w:val="center"/>
        <w:rPr>
          <w:b/>
          <w:bCs/>
        </w:rPr>
      </w:pPr>
      <w:r w:rsidRPr="00CF76B1">
        <w:rPr>
          <w:b/>
          <w:bCs/>
        </w:rPr>
        <w:t>WIAND Meeting</w:t>
      </w:r>
    </w:p>
    <w:p w14:paraId="0C5EA51F" w14:textId="0BAC7CDA" w:rsidR="0081650F" w:rsidRPr="00CF76B1" w:rsidRDefault="0081650F">
      <w:pPr>
        <w:rPr>
          <w:b/>
          <w:bCs/>
        </w:rPr>
      </w:pPr>
      <w:r w:rsidRPr="00CF76B1">
        <w:rPr>
          <w:b/>
          <w:bCs/>
        </w:rPr>
        <w:t>Recruitment of Leadership</w:t>
      </w:r>
    </w:p>
    <w:p w14:paraId="733E5B3C" w14:textId="6A94138F" w:rsidR="00CF76B1" w:rsidRDefault="00CF76B1" w:rsidP="00CF76B1">
      <w:pPr>
        <w:pStyle w:val="ListParagraph"/>
        <w:numPr>
          <w:ilvl w:val="0"/>
          <w:numId w:val="1"/>
        </w:numPr>
      </w:pPr>
      <w:r>
        <w:t xml:space="preserve">Maria Allsopp volunteered to be president to help us hold on for 1 year. But only if we voted no for dissolution. She shared she would only be able to hold 1 maybe 2 meetings. </w:t>
      </w:r>
    </w:p>
    <w:p w14:paraId="3222362C" w14:textId="25763136" w:rsidR="0081650F" w:rsidRDefault="0081650F">
      <w:pPr>
        <w:rPr>
          <w:b/>
          <w:bCs/>
        </w:rPr>
      </w:pPr>
      <w:r w:rsidRPr="00CF76B1">
        <w:rPr>
          <w:b/>
          <w:bCs/>
        </w:rPr>
        <w:t xml:space="preserve">Vote </w:t>
      </w:r>
      <w:r w:rsidR="00501D06" w:rsidRPr="00CF76B1">
        <w:rPr>
          <w:b/>
          <w:bCs/>
        </w:rPr>
        <w:t>for dissolution</w:t>
      </w:r>
    </w:p>
    <w:p w14:paraId="43633AC3" w14:textId="0673B078" w:rsidR="00CF76B1" w:rsidRDefault="00CF76B1" w:rsidP="00CF76B1">
      <w:pPr>
        <w:pStyle w:val="ListParagraph"/>
        <w:numPr>
          <w:ilvl w:val="0"/>
          <w:numId w:val="1"/>
        </w:numPr>
      </w:pPr>
      <w:r>
        <w:t xml:space="preserve">Voted 3 to 2 to dissolve. We had 3 others on the call but unfortunately all had to log off before the vote. </w:t>
      </w:r>
    </w:p>
    <w:p w14:paraId="645A1DFC" w14:textId="03948113" w:rsidR="0081650F" w:rsidRPr="00CF76B1" w:rsidRDefault="0081650F">
      <w:pPr>
        <w:rPr>
          <w:b/>
          <w:bCs/>
        </w:rPr>
      </w:pPr>
      <w:r w:rsidRPr="00CF76B1">
        <w:rPr>
          <w:b/>
          <w:bCs/>
        </w:rPr>
        <w:t>If yes to dissolution, what should we do with WIAND’s funds?</w:t>
      </w:r>
    </w:p>
    <w:p w14:paraId="70D7D25E" w14:textId="51100966" w:rsidR="0081650F" w:rsidRDefault="0081650F" w:rsidP="00CF76B1">
      <w:pPr>
        <w:pStyle w:val="ListParagraph"/>
        <w:numPr>
          <w:ilvl w:val="0"/>
          <w:numId w:val="1"/>
        </w:numPr>
      </w:pPr>
      <w:r>
        <w:t>Balance as of today 6/29/2022</w:t>
      </w:r>
    </w:p>
    <w:p w14:paraId="6F457082" w14:textId="5E0302D4" w:rsidR="0081650F" w:rsidRDefault="0081650F" w:rsidP="00CF76B1">
      <w:pPr>
        <w:pStyle w:val="ListParagraph"/>
        <w:numPr>
          <w:ilvl w:val="1"/>
          <w:numId w:val="1"/>
        </w:numPr>
      </w:pPr>
      <w:r>
        <w:t>Checking 1,348.62</w:t>
      </w:r>
    </w:p>
    <w:p w14:paraId="3490715B" w14:textId="0E1A2592" w:rsidR="0081650F" w:rsidRDefault="0081650F" w:rsidP="00CF76B1">
      <w:pPr>
        <w:pStyle w:val="ListParagraph"/>
        <w:numPr>
          <w:ilvl w:val="1"/>
          <w:numId w:val="1"/>
        </w:numPr>
      </w:pPr>
      <w:r>
        <w:t>Savings 3,420.88</w:t>
      </w:r>
    </w:p>
    <w:p w14:paraId="1C20146E" w14:textId="30294D04" w:rsidR="00CF76B1" w:rsidRDefault="00CF76B1" w:rsidP="00CF76B1">
      <w:pPr>
        <w:pStyle w:val="ListParagraph"/>
        <w:numPr>
          <w:ilvl w:val="0"/>
          <w:numId w:val="1"/>
        </w:numPr>
      </w:pPr>
      <w:r>
        <w:t>We choose to split the money in half. Half to be distributed to the Academy of Nutrition and Dietetics Foundation for Dietetic Scholarships with a preference towards support Diversity and Inclusion.</w:t>
      </w:r>
    </w:p>
    <w:p w14:paraId="3B7C6E51" w14:textId="60A22FE5" w:rsidR="00CF76B1" w:rsidRDefault="00CF76B1" w:rsidP="00CF76B1">
      <w:pPr>
        <w:pStyle w:val="ListParagraph"/>
        <w:numPr>
          <w:ilvl w:val="0"/>
          <w:numId w:val="1"/>
        </w:numPr>
      </w:pPr>
      <w:r>
        <w:t xml:space="preserve">The other half would be distributed to Indiana Academy of Nutrition and Dietetics also for scholarships for Dietetic students. </w:t>
      </w:r>
    </w:p>
    <w:p w14:paraId="4149274B" w14:textId="64A81044" w:rsidR="00CF76B1" w:rsidRDefault="00CF76B1">
      <w:r>
        <w:t xml:space="preserve">After conversation with Lorna with IAND and </w:t>
      </w:r>
      <w:proofErr w:type="spellStart"/>
      <w:r>
        <w:t>AND</w:t>
      </w:r>
      <w:proofErr w:type="spellEnd"/>
      <w:r>
        <w:t xml:space="preserve"> Foundation we determined with an e-mail vote. </w:t>
      </w:r>
      <w:r w:rsidR="009B144C">
        <w:t xml:space="preserve">To give </w:t>
      </w:r>
      <w:r w:rsidR="009B144C">
        <w:rPr>
          <w:rFonts w:eastAsia="Times New Roman"/>
        </w:rPr>
        <w:t>AND $2500 going to IDEA, and the IAND scholarship money split into two awards.</w:t>
      </w:r>
    </w:p>
    <w:sectPr w:rsidR="00CF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35BE"/>
    <w:multiLevelType w:val="hybridMultilevel"/>
    <w:tmpl w:val="3E8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39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F"/>
    <w:rsid w:val="00501D06"/>
    <w:rsid w:val="005B1DEC"/>
    <w:rsid w:val="00752534"/>
    <w:rsid w:val="00760798"/>
    <w:rsid w:val="0081650F"/>
    <w:rsid w:val="009B144C"/>
    <w:rsid w:val="00C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0515"/>
  <w15:chartTrackingRefBased/>
  <w15:docId w15:val="{4EDFB36F-6AD4-4842-9D2B-16943C0B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Nagele, Monica E</dc:creator>
  <cp:keywords/>
  <dc:description/>
  <cp:lastModifiedBy>Lorna OConnell</cp:lastModifiedBy>
  <cp:revision>2</cp:revision>
  <dcterms:created xsi:type="dcterms:W3CDTF">2022-07-25T14:19:00Z</dcterms:created>
  <dcterms:modified xsi:type="dcterms:W3CDTF">2022-07-25T14:19:00Z</dcterms:modified>
</cp:coreProperties>
</file>